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A3" w:rsidRPr="00A9451A" w:rsidRDefault="009142A3" w:rsidP="009142A3">
      <w:pPr>
        <w:rPr>
          <w:rFonts w:ascii="Verdana" w:hAnsi="Verdana"/>
          <w:color w:val="231F20"/>
          <w:sz w:val="22"/>
        </w:rPr>
      </w:pPr>
      <w:r w:rsidRPr="00A9451A">
        <w:rPr>
          <w:rFonts w:ascii="Verdana" w:hAnsi="Verdana" w:cs="Arial"/>
          <w:b/>
          <w:bCs/>
          <w:color w:val="231F20"/>
          <w:sz w:val="28"/>
          <w:szCs w:val="24"/>
        </w:rPr>
        <w:t xml:space="preserve">Architect’s </w:t>
      </w:r>
      <w:r w:rsidR="00401001" w:rsidRPr="00A9451A">
        <w:rPr>
          <w:rFonts w:ascii="Verdana" w:hAnsi="Verdana" w:cs="Arial"/>
          <w:b/>
          <w:bCs/>
          <w:color w:val="231F20"/>
          <w:sz w:val="28"/>
          <w:szCs w:val="24"/>
        </w:rPr>
        <w:t>Visitability</w:t>
      </w:r>
      <w:r w:rsidRPr="00A9451A">
        <w:rPr>
          <w:rFonts w:ascii="Verdana" w:hAnsi="Verdana" w:cs="Arial"/>
          <w:b/>
          <w:bCs/>
          <w:color w:val="231F20"/>
          <w:sz w:val="28"/>
          <w:szCs w:val="24"/>
        </w:rPr>
        <w:t xml:space="preserve"> Certification</w:t>
      </w:r>
    </w:p>
    <w:p w:rsidR="00F45DA7" w:rsidRPr="00A9451A" w:rsidRDefault="00F45DA7" w:rsidP="00F45DA7">
      <w:pPr>
        <w:rPr>
          <w:rFonts w:ascii="Verdana" w:hAnsi="Verdana" w:cs="Arial"/>
          <w:color w:val="231F20"/>
        </w:rPr>
      </w:pPr>
      <w:r w:rsidRPr="00A9451A">
        <w:rPr>
          <w:rFonts w:ascii="Verdana" w:hAnsi="Verdana" w:cs="Arial"/>
          <w:color w:val="231F20"/>
        </w:rPr>
        <w:t xml:space="preserve">Project Name: </w:t>
      </w:r>
      <w:r w:rsidRPr="00A9451A">
        <w:rPr>
          <w:rFonts w:ascii="Verdana" w:hAnsi="Verdana" w:cs="Arial"/>
          <w:color w:val="231F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9451A">
        <w:rPr>
          <w:rFonts w:ascii="Verdana" w:hAnsi="Verdana" w:cs="Arial"/>
          <w:color w:val="231F20"/>
          <w:u w:val="single"/>
        </w:rPr>
        <w:instrText xml:space="preserve"> FORMTEXT </w:instrText>
      </w:r>
      <w:r w:rsidRPr="00A9451A">
        <w:rPr>
          <w:rFonts w:ascii="Verdana" w:hAnsi="Verdana" w:cs="Arial"/>
          <w:color w:val="231F20"/>
          <w:u w:val="single"/>
        </w:rPr>
      </w:r>
      <w:r w:rsidRPr="00A9451A">
        <w:rPr>
          <w:rFonts w:ascii="Verdana" w:hAnsi="Verdana" w:cs="Arial"/>
          <w:color w:val="231F20"/>
          <w:u w:val="single"/>
        </w:rPr>
        <w:fldChar w:fldCharType="separate"/>
      </w:r>
      <w:r w:rsidRPr="00A9451A">
        <w:rPr>
          <w:rFonts w:ascii="Verdana" w:hAnsi="Verdana" w:cs="Arial"/>
          <w:noProof/>
          <w:color w:val="231F20"/>
          <w:u w:val="single"/>
        </w:rPr>
        <w:t> </w:t>
      </w:r>
      <w:r w:rsidRPr="00A9451A">
        <w:rPr>
          <w:rFonts w:ascii="Verdana" w:hAnsi="Verdana" w:cs="Arial"/>
          <w:noProof/>
          <w:color w:val="231F20"/>
          <w:u w:val="single"/>
        </w:rPr>
        <w:t> </w:t>
      </w:r>
      <w:r w:rsidRPr="00A9451A">
        <w:rPr>
          <w:rFonts w:ascii="Verdana" w:hAnsi="Verdana" w:cs="Arial"/>
          <w:noProof/>
          <w:color w:val="231F20"/>
          <w:u w:val="single"/>
        </w:rPr>
        <w:t> </w:t>
      </w:r>
      <w:r w:rsidRPr="00A9451A">
        <w:rPr>
          <w:rFonts w:ascii="Verdana" w:hAnsi="Verdana" w:cs="Arial"/>
          <w:noProof/>
          <w:color w:val="231F20"/>
          <w:u w:val="single"/>
        </w:rPr>
        <w:t> </w:t>
      </w:r>
      <w:r w:rsidRPr="00A9451A">
        <w:rPr>
          <w:rFonts w:ascii="Verdana" w:hAnsi="Verdana" w:cs="Arial"/>
          <w:noProof/>
          <w:color w:val="231F20"/>
          <w:u w:val="single"/>
        </w:rPr>
        <w:t> </w:t>
      </w:r>
      <w:r w:rsidRPr="00A9451A">
        <w:rPr>
          <w:rFonts w:ascii="Verdana" w:hAnsi="Verdana" w:cs="Arial"/>
          <w:color w:val="231F20"/>
          <w:u w:val="single"/>
        </w:rPr>
        <w:fldChar w:fldCharType="end"/>
      </w:r>
    </w:p>
    <w:p w:rsidR="00F45DA7" w:rsidRPr="00A9451A" w:rsidRDefault="00F45DA7" w:rsidP="00401001">
      <w:pPr>
        <w:tabs>
          <w:tab w:val="left" w:pos="-720"/>
          <w:tab w:val="left" w:pos="720"/>
        </w:tabs>
        <w:suppressAutoHyphens/>
        <w:rPr>
          <w:rFonts w:ascii="Verdana" w:hAnsi="Verdana" w:cs="Arial"/>
          <w:bCs/>
          <w:i/>
          <w:color w:val="231F20"/>
        </w:rPr>
      </w:pPr>
    </w:p>
    <w:p w:rsidR="002C7061" w:rsidRPr="008F4FD6" w:rsidRDefault="009142A3" w:rsidP="00401001">
      <w:pPr>
        <w:tabs>
          <w:tab w:val="left" w:pos="-720"/>
          <w:tab w:val="left" w:pos="720"/>
        </w:tabs>
        <w:suppressAutoHyphens/>
        <w:rPr>
          <w:rFonts w:ascii="Verdana" w:hAnsi="Verdana" w:cs="Arial"/>
          <w:b/>
          <w:bCs/>
          <w:color w:val="231F20"/>
        </w:rPr>
      </w:pPr>
      <w:r w:rsidRPr="008F4FD6">
        <w:rPr>
          <w:rFonts w:ascii="Verdana" w:hAnsi="Verdana" w:cs="Arial"/>
          <w:b/>
          <w:bCs/>
          <w:color w:val="231F20"/>
        </w:rPr>
        <w:t xml:space="preserve">Required for </w:t>
      </w:r>
      <w:r w:rsidR="00401001" w:rsidRPr="008F4FD6">
        <w:rPr>
          <w:rFonts w:ascii="Verdana" w:hAnsi="Verdana" w:cs="Arial"/>
          <w:b/>
          <w:bCs/>
          <w:color w:val="231F20"/>
        </w:rPr>
        <w:t xml:space="preserve">projects attempting points </w:t>
      </w:r>
      <w:r w:rsidR="00416F19" w:rsidRPr="008F4FD6">
        <w:rPr>
          <w:rFonts w:ascii="Verdana" w:hAnsi="Verdana" w:cs="Arial"/>
          <w:b/>
          <w:bCs/>
          <w:color w:val="231F20"/>
        </w:rPr>
        <w:t>in the</w:t>
      </w:r>
      <w:r w:rsidR="00401001" w:rsidRPr="008F4FD6">
        <w:rPr>
          <w:rFonts w:ascii="Verdana" w:hAnsi="Verdana" w:cs="Arial"/>
          <w:b/>
          <w:bCs/>
          <w:color w:val="231F20"/>
        </w:rPr>
        <w:t xml:space="preserve"> Special Needs</w:t>
      </w:r>
      <w:r w:rsidR="002C7061" w:rsidRPr="008F4FD6">
        <w:rPr>
          <w:rFonts w:ascii="Verdana" w:hAnsi="Verdana" w:cs="Arial"/>
          <w:b/>
          <w:bCs/>
          <w:color w:val="231F20"/>
        </w:rPr>
        <w:t xml:space="preserve"> </w:t>
      </w:r>
      <w:r w:rsidR="00416F19" w:rsidRPr="008F4FD6">
        <w:rPr>
          <w:rFonts w:ascii="Verdana" w:hAnsi="Verdana" w:cs="Arial"/>
          <w:b/>
          <w:bCs/>
          <w:color w:val="231F20"/>
        </w:rPr>
        <w:t xml:space="preserve">category </w:t>
      </w:r>
      <w:r w:rsidR="002C7061" w:rsidRPr="008F4FD6">
        <w:rPr>
          <w:rFonts w:ascii="Verdana" w:hAnsi="Verdana" w:cs="Arial"/>
          <w:b/>
          <w:bCs/>
          <w:color w:val="231F20"/>
        </w:rPr>
        <w:t>by financing housing that is visitable by persons with physical disabilities who are not occupants of such housing</w:t>
      </w:r>
      <w:r w:rsidR="00401001" w:rsidRPr="008F4FD6">
        <w:rPr>
          <w:rFonts w:ascii="Verdana" w:hAnsi="Verdana" w:cs="Arial"/>
          <w:b/>
          <w:bCs/>
          <w:color w:val="231F20"/>
        </w:rPr>
        <w:t>.</w:t>
      </w:r>
      <w:r w:rsidR="002C7061" w:rsidRPr="008F4FD6">
        <w:rPr>
          <w:rFonts w:ascii="Verdana" w:hAnsi="Verdana" w:cs="Arial"/>
          <w:b/>
          <w:bCs/>
          <w:color w:val="231F20"/>
        </w:rPr>
        <w:t xml:space="preserve"> This form is NOT required for projects with units reserved for households with special needs</w:t>
      </w:r>
      <w:r w:rsidR="008C14BC" w:rsidRPr="008F4FD6">
        <w:rPr>
          <w:rFonts w:ascii="Verdana" w:hAnsi="Verdana" w:cs="Arial"/>
          <w:b/>
          <w:bCs/>
          <w:color w:val="231F20"/>
        </w:rPr>
        <w:t>.</w:t>
      </w:r>
    </w:p>
    <w:p w:rsidR="002C7061" w:rsidRPr="00757365" w:rsidRDefault="002C7061" w:rsidP="00401001">
      <w:pPr>
        <w:tabs>
          <w:tab w:val="left" w:pos="-720"/>
          <w:tab w:val="left" w:pos="720"/>
        </w:tabs>
        <w:suppressAutoHyphens/>
        <w:rPr>
          <w:rFonts w:ascii="Verdana" w:hAnsi="Verdana" w:cs="Arial"/>
          <w:b/>
          <w:bCs/>
          <w:color w:val="231F20"/>
          <w:sz w:val="16"/>
          <w:szCs w:val="16"/>
        </w:rPr>
      </w:pPr>
    </w:p>
    <w:p w:rsidR="009142A3" w:rsidRPr="00921300" w:rsidRDefault="00401001" w:rsidP="00401001">
      <w:pPr>
        <w:tabs>
          <w:tab w:val="left" w:pos="-720"/>
          <w:tab w:val="left" w:pos="720"/>
        </w:tabs>
        <w:suppressAutoHyphens/>
        <w:rPr>
          <w:rFonts w:ascii="Verdana" w:hAnsi="Verdana" w:cs="Arial"/>
          <w:b/>
          <w:bCs/>
          <w:color w:val="231F20"/>
        </w:rPr>
      </w:pPr>
      <w:r w:rsidRPr="008F4FD6">
        <w:rPr>
          <w:rFonts w:ascii="Verdana" w:hAnsi="Verdana" w:cs="Arial"/>
          <w:b/>
          <w:bCs/>
          <w:color w:val="231F20"/>
        </w:rPr>
        <w:t>Projects</w:t>
      </w:r>
      <w:r w:rsidR="008F4FD6" w:rsidRPr="008F4FD6">
        <w:rPr>
          <w:rFonts w:ascii="Verdana" w:hAnsi="Verdana" w:cs="Arial"/>
          <w:b/>
          <w:bCs/>
          <w:color w:val="231F20"/>
        </w:rPr>
        <w:t xml:space="preserve"> that are required to create visitable units pursuant to the design and construction requirements of the Federal Fair Housing Act</w:t>
      </w:r>
      <w:r w:rsidR="00921300">
        <w:rPr>
          <w:rFonts w:ascii="Verdana" w:hAnsi="Verdana" w:cs="Arial"/>
          <w:b/>
          <w:bCs/>
          <w:color w:val="231F20"/>
        </w:rPr>
        <w:t xml:space="preserve"> (FFHA)</w:t>
      </w:r>
      <w:r w:rsidR="008F4FD6" w:rsidRPr="008F4FD6">
        <w:rPr>
          <w:rFonts w:ascii="Verdana" w:hAnsi="Verdana" w:cs="Arial"/>
          <w:b/>
          <w:bCs/>
          <w:color w:val="231F20"/>
        </w:rPr>
        <w:t xml:space="preserve"> or other state or local standards </w:t>
      </w:r>
      <w:r w:rsidR="008F4FD6" w:rsidRPr="00921300">
        <w:rPr>
          <w:rFonts w:ascii="Verdana" w:hAnsi="Verdana" w:cs="Arial"/>
          <w:b/>
          <w:bCs/>
          <w:color w:val="231F20"/>
          <w:u w:val="single"/>
        </w:rPr>
        <w:t>are not eligible for visitable points.</w:t>
      </w:r>
      <w:r w:rsidR="00921300">
        <w:rPr>
          <w:rFonts w:ascii="Verdana" w:hAnsi="Verdana" w:cs="Arial"/>
          <w:b/>
          <w:bCs/>
          <w:color w:val="231F20"/>
        </w:rPr>
        <w:t xml:space="preserve"> </w:t>
      </w:r>
      <w:r w:rsidR="008F4FD6" w:rsidRPr="008F4FD6">
        <w:rPr>
          <w:rFonts w:ascii="Verdana" w:hAnsi="Verdana" w:cs="Arial"/>
          <w:b/>
          <w:bCs/>
          <w:color w:val="231F20"/>
        </w:rPr>
        <w:t>The</w:t>
      </w:r>
      <w:r w:rsidRPr="008F4FD6">
        <w:rPr>
          <w:rFonts w:ascii="Verdana" w:hAnsi="Verdana" w:cs="Arial"/>
          <w:b/>
          <w:bCs/>
          <w:color w:val="231F20"/>
        </w:rPr>
        <w:t xml:space="preserve"> design and construction requirements of the Federal Fair Housing Act </w:t>
      </w:r>
      <w:r w:rsidR="002C7061" w:rsidRPr="008F4FD6">
        <w:rPr>
          <w:rFonts w:ascii="Verdana" w:hAnsi="Verdana" w:cs="Arial"/>
          <w:b/>
          <w:bCs/>
          <w:color w:val="231F20"/>
        </w:rPr>
        <w:t>apply to “covered multifamily dwellings” designed and constructed for “first occupancy” after</w:t>
      </w:r>
      <w:r w:rsidR="001C2D32" w:rsidRPr="008F4FD6">
        <w:rPr>
          <w:rFonts w:ascii="Verdana" w:hAnsi="Verdana" w:cs="Arial"/>
          <w:b/>
          <w:bCs/>
          <w:color w:val="231F20"/>
        </w:rPr>
        <w:t xml:space="preserve"> March 13, 1991. </w:t>
      </w:r>
      <w:r w:rsidR="00921300">
        <w:rPr>
          <w:rFonts w:ascii="Verdana" w:hAnsi="Verdana" w:cs="Arial"/>
          <w:b/>
          <w:bCs/>
          <w:color w:val="231F20"/>
        </w:rPr>
        <w:t>This includes</w:t>
      </w:r>
      <w:r w:rsidR="001C2D32" w:rsidRPr="008F4FD6">
        <w:rPr>
          <w:rFonts w:ascii="Verdana" w:hAnsi="Verdana" w:cs="Arial"/>
          <w:b/>
          <w:bCs/>
          <w:color w:val="231F20"/>
        </w:rPr>
        <w:t xml:space="preserve"> buildings occupied by March 13, 1991 or those with a building permit or renewal of a building permit issued on or before June 15, 1990. For more information, visit the Fair Housing Accessibility First </w:t>
      </w:r>
      <w:hyperlink r:id="rId8" w:history="1">
        <w:r w:rsidR="001C2D32" w:rsidRPr="008F4FD6">
          <w:rPr>
            <w:rStyle w:val="Hyperlink"/>
            <w:rFonts w:ascii="Verdana" w:hAnsi="Verdana" w:cs="Arial"/>
            <w:b/>
            <w:bCs/>
            <w:color w:val="231F20"/>
          </w:rPr>
          <w:t>website</w:t>
        </w:r>
      </w:hyperlink>
      <w:r w:rsidR="001C2D32" w:rsidRPr="00A9451A">
        <w:rPr>
          <w:rFonts w:ascii="Verdana" w:hAnsi="Verdana" w:cs="Arial"/>
          <w:b/>
          <w:bCs/>
          <w:i/>
          <w:color w:val="231F20"/>
        </w:rPr>
        <w:t>.</w:t>
      </w:r>
    </w:p>
    <w:p w:rsidR="00921300" w:rsidRPr="00757365" w:rsidRDefault="00921300" w:rsidP="00401001">
      <w:pPr>
        <w:tabs>
          <w:tab w:val="left" w:pos="-720"/>
          <w:tab w:val="left" w:pos="720"/>
        </w:tabs>
        <w:suppressAutoHyphens/>
        <w:rPr>
          <w:rFonts w:ascii="Verdana" w:hAnsi="Verdana" w:cs="Arial"/>
          <w:b/>
          <w:bCs/>
          <w:i/>
          <w:color w:val="231F20"/>
          <w:sz w:val="16"/>
          <w:szCs w:val="16"/>
        </w:rPr>
      </w:pPr>
      <w:bookmarkStart w:id="0" w:name="_GoBack"/>
      <w:bookmarkEnd w:id="0"/>
    </w:p>
    <w:p w:rsidR="00921300" w:rsidRDefault="00921300" w:rsidP="00401001">
      <w:pPr>
        <w:tabs>
          <w:tab w:val="left" w:pos="-720"/>
          <w:tab w:val="left" w:pos="720"/>
        </w:tabs>
        <w:suppressAutoHyphens/>
        <w:rPr>
          <w:rFonts w:ascii="Verdana" w:hAnsi="Verdana" w:cs="Arial"/>
          <w:b/>
          <w:bCs/>
          <w:color w:val="231F20"/>
        </w:rPr>
      </w:pPr>
      <w:r>
        <w:rPr>
          <w:rFonts w:ascii="Verdana" w:hAnsi="Verdana" w:cs="Arial"/>
          <w:b/>
          <w:bCs/>
          <w:color w:val="231F20"/>
        </w:rPr>
        <w:t>Ineligible project types include:</w:t>
      </w:r>
    </w:p>
    <w:p w:rsidR="00921300" w:rsidRPr="00921300" w:rsidRDefault="00921300" w:rsidP="00921300">
      <w:pPr>
        <w:pStyle w:val="ListParagraph"/>
        <w:numPr>
          <w:ilvl w:val="0"/>
          <w:numId w:val="3"/>
        </w:numPr>
        <w:autoSpaceDE w:val="0"/>
        <w:autoSpaceDN w:val="0"/>
        <w:contextualSpacing w:val="0"/>
        <w:rPr>
          <w:rFonts w:ascii="Verdana" w:hAnsi="Verdana"/>
          <w:color w:val="000000" w:themeColor="text1"/>
        </w:rPr>
      </w:pPr>
      <w:r w:rsidRPr="00921300">
        <w:rPr>
          <w:rFonts w:ascii="Verdana" w:hAnsi="Verdana"/>
          <w:color w:val="000000" w:themeColor="text1"/>
        </w:rPr>
        <w:t>Adaptive reuse projects utilizing buildings that were not initially residential in use</w:t>
      </w:r>
    </w:p>
    <w:p w:rsidR="00921300" w:rsidRPr="00921300" w:rsidRDefault="00921300" w:rsidP="00921300">
      <w:pPr>
        <w:pStyle w:val="ListParagraph"/>
        <w:numPr>
          <w:ilvl w:val="0"/>
          <w:numId w:val="3"/>
        </w:numPr>
        <w:autoSpaceDE w:val="0"/>
        <w:autoSpaceDN w:val="0"/>
        <w:contextualSpacing w:val="0"/>
        <w:rPr>
          <w:rFonts w:ascii="Verdana" w:hAnsi="Verdana"/>
          <w:color w:val="000000" w:themeColor="text1"/>
        </w:rPr>
      </w:pPr>
      <w:r w:rsidRPr="00921300">
        <w:rPr>
          <w:rFonts w:ascii="Verdana" w:hAnsi="Verdana"/>
          <w:color w:val="000000" w:themeColor="text1"/>
        </w:rPr>
        <w:t>Acquisition-only projects</w:t>
      </w:r>
    </w:p>
    <w:p w:rsidR="00921300" w:rsidRDefault="00921300" w:rsidP="00921300">
      <w:pPr>
        <w:pStyle w:val="ListParagraph"/>
        <w:numPr>
          <w:ilvl w:val="0"/>
          <w:numId w:val="3"/>
        </w:numPr>
        <w:autoSpaceDE w:val="0"/>
        <w:autoSpaceDN w:val="0"/>
        <w:contextualSpacing w:val="0"/>
        <w:rPr>
          <w:rFonts w:ascii="Verdana" w:hAnsi="Verdana"/>
          <w:color w:val="000000" w:themeColor="text1"/>
        </w:rPr>
      </w:pPr>
      <w:r w:rsidRPr="00921300">
        <w:rPr>
          <w:rFonts w:ascii="Verdana" w:hAnsi="Verdana"/>
          <w:color w:val="000000" w:themeColor="text1"/>
        </w:rPr>
        <w:t>New construction projects</w:t>
      </w:r>
      <w:r w:rsidR="00DA0DD3">
        <w:rPr>
          <w:rFonts w:ascii="Verdana" w:hAnsi="Verdana"/>
          <w:color w:val="000000" w:themeColor="text1"/>
        </w:rPr>
        <w:t xml:space="preserve"> of 4 or more units</w:t>
      </w:r>
    </w:p>
    <w:p w:rsidR="00983825" w:rsidRPr="00757365" w:rsidRDefault="00983825" w:rsidP="00983825">
      <w:pPr>
        <w:pStyle w:val="ListParagraph"/>
        <w:autoSpaceDE w:val="0"/>
        <w:autoSpaceDN w:val="0"/>
        <w:contextualSpacing w:val="0"/>
        <w:rPr>
          <w:rFonts w:ascii="Verdana" w:hAnsi="Verdana"/>
          <w:color w:val="000000" w:themeColor="text1"/>
          <w:sz w:val="16"/>
          <w:szCs w:val="16"/>
        </w:rPr>
      </w:pPr>
    </w:p>
    <w:p w:rsidR="00983825" w:rsidRPr="00D15DAF" w:rsidRDefault="00983825" w:rsidP="00983825">
      <w:pPr>
        <w:pStyle w:val="ListParagraph"/>
        <w:autoSpaceDE w:val="0"/>
        <w:autoSpaceDN w:val="0"/>
        <w:ind w:left="0"/>
        <w:contextualSpacing w:val="0"/>
        <w:rPr>
          <w:rFonts w:ascii="Verdana" w:hAnsi="Verdana"/>
          <w:b/>
          <w:color w:val="000000" w:themeColor="text1"/>
          <w:sz w:val="18"/>
        </w:rPr>
      </w:pPr>
      <w:r w:rsidRPr="00D15DAF">
        <w:rPr>
          <w:rFonts w:ascii="Verdana" w:hAnsi="Verdana"/>
          <w:b/>
          <w:color w:val="000000" w:themeColor="text1"/>
          <w:sz w:val="18"/>
        </w:rPr>
        <w:t xml:space="preserve">If you are unsure if your project qualifies for Visitable points, contact Community Investment </w:t>
      </w:r>
      <w:r w:rsidR="009B5D4A" w:rsidRPr="00D15DAF">
        <w:rPr>
          <w:rFonts w:ascii="Verdana" w:hAnsi="Verdana"/>
          <w:b/>
          <w:color w:val="000000" w:themeColor="text1"/>
          <w:sz w:val="18"/>
        </w:rPr>
        <w:t xml:space="preserve">prior to application submittal </w:t>
      </w:r>
      <w:r w:rsidRPr="00D15DAF">
        <w:rPr>
          <w:rFonts w:ascii="Verdana" w:hAnsi="Verdana"/>
          <w:b/>
          <w:color w:val="000000" w:themeColor="text1"/>
          <w:sz w:val="18"/>
        </w:rPr>
        <w:t xml:space="preserve">at </w:t>
      </w:r>
      <w:hyperlink r:id="rId9" w:history="1">
        <w:r w:rsidRPr="00D15DAF">
          <w:rPr>
            <w:rStyle w:val="Hyperlink"/>
            <w:rFonts w:ascii="Verdana" w:hAnsi="Verdana"/>
            <w:b/>
            <w:sz w:val="18"/>
          </w:rPr>
          <w:t>ci@fhlbc.com</w:t>
        </w:r>
      </w:hyperlink>
      <w:r w:rsidRPr="00D15DAF">
        <w:rPr>
          <w:rFonts w:ascii="Verdana" w:hAnsi="Verdana"/>
          <w:b/>
          <w:color w:val="000000" w:themeColor="text1"/>
          <w:sz w:val="18"/>
        </w:rPr>
        <w:t xml:space="preserve"> or 312.565.5824. </w:t>
      </w:r>
    </w:p>
    <w:p w:rsidR="009142A3" w:rsidRPr="00757365" w:rsidRDefault="009142A3" w:rsidP="009142A3">
      <w:pPr>
        <w:rPr>
          <w:rFonts w:ascii="Verdana" w:hAnsi="Verdana" w:cs="Arial"/>
          <w:bCs/>
          <w:color w:val="231F20"/>
          <w:sz w:val="16"/>
          <w:szCs w:val="16"/>
        </w:rPr>
      </w:pPr>
    </w:p>
    <w:p w:rsidR="009142A3" w:rsidRPr="00921300" w:rsidRDefault="009142A3" w:rsidP="00401001">
      <w:pPr>
        <w:spacing w:after="120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 xml:space="preserve">I </w:t>
      </w:r>
      <w:r w:rsidRPr="00921300">
        <w:rPr>
          <w:rFonts w:ascii="Verdana" w:hAnsi="Verdana" w:cs="Arial"/>
          <w:color w:val="231F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8"/>
      <w:r w:rsidRPr="00921300">
        <w:rPr>
          <w:rFonts w:ascii="Verdana" w:hAnsi="Verdana" w:cs="Arial"/>
          <w:color w:val="231F20"/>
        </w:rPr>
        <w:instrText xml:space="preserve"> FORMCHECKBOX </w:instrText>
      </w:r>
      <w:r w:rsidR="00757365">
        <w:rPr>
          <w:rFonts w:ascii="Verdana" w:hAnsi="Verdana" w:cs="Arial"/>
          <w:color w:val="231F20"/>
        </w:rPr>
      </w:r>
      <w:r w:rsidR="00757365">
        <w:rPr>
          <w:rFonts w:ascii="Verdana" w:hAnsi="Verdana" w:cs="Arial"/>
          <w:color w:val="231F20"/>
        </w:rPr>
        <w:fldChar w:fldCharType="separate"/>
      </w:r>
      <w:r w:rsidRPr="00921300">
        <w:rPr>
          <w:rFonts w:ascii="Verdana" w:hAnsi="Verdana" w:cs="Arial"/>
          <w:color w:val="231F20"/>
        </w:rPr>
        <w:fldChar w:fldCharType="end"/>
      </w:r>
      <w:bookmarkEnd w:id="1"/>
      <w:r w:rsidRPr="00921300">
        <w:rPr>
          <w:rFonts w:ascii="Verdana" w:hAnsi="Verdana" w:cs="Arial"/>
          <w:color w:val="231F20"/>
        </w:rPr>
        <w:t xml:space="preserve"> </w:t>
      </w:r>
      <w:r w:rsidR="001B4A11" w:rsidRPr="00921300">
        <w:rPr>
          <w:rFonts w:ascii="Verdana" w:hAnsi="Verdana" w:cs="Arial"/>
          <w:bCs/>
          <w:color w:val="231F20"/>
        </w:rPr>
        <w:t>have prepared (or caused to be prepared under my direct supervision)</w:t>
      </w:r>
      <w:r w:rsidRPr="00921300">
        <w:rPr>
          <w:rFonts w:ascii="Verdana" w:hAnsi="Verdana" w:cs="Arial"/>
          <w:color w:val="231F20"/>
        </w:rPr>
        <w:t xml:space="preserve"> </w:t>
      </w:r>
      <w:r w:rsidRPr="00921300">
        <w:rPr>
          <w:rFonts w:ascii="Verdana" w:hAnsi="Verdana" w:cs="Arial"/>
          <w:color w:val="231F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921300">
        <w:rPr>
          <w:rFonts w:ascii="Verdana" w:hAnsi="Verdana" w:cs="Arial"/>
          <w:color w:val="231F20"/>
        </w:rPr>
        <w:instrText xml:space="preserve"> FORMCHECKBOX </w:instrText>
      </w:r>
      <w:r w:rsidR="00757365">
        <w:rPr>
          <w:rFonts w:ascii="Verdana" w:hAnsi="Verdana" w:cs="Arial"/>
          <w:color w:val="231F20"/>
        </w:rPr>
      </w:r>
      <w:r w:rsidR="00757365">
        <w:rPr>
          <w:rFonts w:ascii="Verdana" w:hAnsi="Verdana" w:cs="Arial"/>
          <w:color w:val="231F20"/>
        </w:rPr>
        <w:fldChar w:fldCharType="separate"/>
      </w:r>
      <w:r w:rsidRPr="00921300">
        <w:rPr>
          <w:rFonts w:ascii="Verdana" w:hAnsi="Verdana" w:cs="Arial"/>
          <w:color w:val="231F20"/>
        </w:rPr>
        <w:fldChar w:fldCharType="end"/>
      </w:r>
      <w:r w:rsidRPr="00921300">
        <w:rPr>
          <w:rFonts w:ascii="Verdana" w:hAnsi="Verdana" w:cs="Arial"/>
          <w:color w:val="231F20"/>
        </w:rPr>
        <w:t xml:space="preserve"> </w:t>
      </w:r>
      <w:r w:rsidR="001B4A11" w:rsidRPr="00921300">
        <w:rPr>
          <w:rFonts w:ascii="Verdana" w:hAnsi="Verdana" w:cs="Arial"/>
          <w:color w:val="231F20"/>
        </w:rPr>
        <w:t xml:space="preserve">will prepare (or will </w:t>
      </w:r>
      <w:r w:rsidR="001B4A11" w:rsidRPr="00921300">
        <w:rPr>
          <w:rFonts w:ascii="Verdana" w:hAnsi="Verdana" w:cs="Arial"/>
          <w:bCs/>
          <w:color w:val="231F20"/>
        </w:rPr>
        <w:t>cause to be prepared under my direct supervision)</w:t>
      </w:r>
      <w:r w:rsidRPr="00921300">
        <w:rPr>
          <w:rFonts w:ascii="Verdana" w:hAnsi="Verdana" w:cs="Arial"/>
          <w:bCs/>
          <w:color w:val="231F20"/>
        </w:rPr>
        <w:t>, the plans and s</w:t>
      </w:r>
      <w:r w:rsidR="005B5EA1">
        <w:rPr>
          <w:rFonts w:ascii="Verdana" w:hAnsi="Verdana" w:cs="Arial"/>
          <w:bCs/>
          <w:color w:val="231F20"/>
        </w:rPr>
        <w:t>pecifications</w:t>
      </w:r>
      <w:r w:rsidRPr="00921300">
        <w:rPr>
          <w:rFonts w:ascii="Verdana" w:hAnsi="Verdana" w:cs="Arial"/>
          <w:bCs/>
          <w:color w:val="231F20"/>
        </w:rPr>
        <w:t xml:space="preserve"> of the project </w:t>
      </w:r>
      <w:r w:rsidR="00401001" w:rsidRPr="00921300">
        <w:rPr>
          <w:rFonts w:ascii="Verdana" w:hAnsi="Verdana" w:cs="Arial"/>
          <w:bCs/>
          <w:color w:val="231F20"/>
        </w:rPr>
        <w:t xml:space="preserve">such that </w:t>
      </w:r>
      <w:r w:rsidR="00401001" w:rsidRPr="00921300">
        <w:rPr>
          <w:rFonts w:ascii="Verdana" w:hAnsi="Verdana" w:cs="Arial"/>
          <w:bCs/>
          <w:color w:val="231F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401001" w:rsidRPr="00921300">
        <w:rPr>
          <w:rFonts w:ascii="Verdana" w:hAnsi="Verdana" w:cs="Arial"/>
          <w:bCs/>
          <w:color w:val="231F20"/>
          <w:u w:val="single"/>
        </w:rPr>
        <w:instrText xml:space="preserve"> FORMTEXT </w:instrText>
      </w:r>
      <w:r w:rsidR="00401001" w:rsidRPr="00921300">
        <w:rPr>
          <w:rFonts w:ascii="Verdana" w:hAnsi="Verdana" w:cs="Arial"/>
          <w:bCs/>
          <w:color w:val="231F20"/>
          <w:u w:val="single"/>
        </w:rPr>
      </w:r>
      <w:r w:rsidR="00401001" w:rsidRPr="00921300">
        <w:rPr>
          <w:rFonts w:ascii="Verdana" w:hAnsi="Verdana" w:cs="Arial"/>
          <w:bCs/>
          <w:color w:val="231F20"/>
          <w:u w:val="single"/>
        </w:rPr>
        <w:fldChar w:fldCharType="separate"/>
      </w:r>
      <w:r w:rsidR="00401001" w:rsidRPr="00921300">
        <w:rPr>
          <w:rFonts w:ascii="Verdana" w:hAnsi="Verdana" w:cs="Arial"/>
          <w:bCs/>
          <w:noProof/>
          <w:color w:val="231F20"/>
          <w:u w:val="single"/>
        </w:rPr>
        <w:t> </w:t>
      </w:r>
      <w:r w:rsidR="00401001" w:rsidRPr="00921300">
        <w:rPr>
          <w:rFonts w:ascii="Verdana" w:hAnsi="Verdana" w:cs="Arial"/>
          <w:bCs/>
          <w:noProof/>
          <w:color w:val="231F20"/>
          <w:u w:val="single"/>
        </w:rPr>
        <w:t> </w:t>
      </w:r>
      <w:r w:rsidR="00401001" w:rsidRPr="00921300">
        <w:rPr>
          <w:rFonts w:ascii="Verdana" w:hAnsi="Verdana" w:cs="Arial"/>
          <w:bCs/>
          <w:noProof/>
          <w:color w:val="231F20"/>
          <w:u w:val="single"/>
        </w:rPr>
        <w:t> </w:t>
      </w:r>
      <w:r w:rsidR="00401001" w:rsidRPr="00921300">
        <w:rPr>
          <w:rFonts w:ascii="Verdana" w:hAnsi="Verdana" w:cs="Arial"/>
          <w:bCs/>
          <w:noProof/>
          <w:color w:val="231F20"/>
          <w:u w:val="single"/>
        </w:rPr>
        <w:t> </w:t>
      </w:r>
      <w:r w:rsidR="00401001" w:rsidRPr="00921300">
        <w:rPr>
          <w:rFonts w:ascii="Verdana" w:hAnsi="Verdana" w:cs="Arial"/>
          <w:bCs/>
          <w:noProof/>
          <w:color w:val="231F20"/>
          <w:u w:val="single"/>
        </w:rPr>
        <w:t> </w:t>
      </w:r>
      <w:r w:rsidR="00401001" w:rsidRPr="00921300">
        <w:rPr>
          <w:rFonts w:ascii="Verdana" w:hAnsi="Verdana" w:cs="Arial"/>
          <w:bCs/>
          <w:color w:val="231F20"/>
          <w:u w:val="single"/>
        </w:rPr>
        <w:fldChar w:fldCharType="end"/>
      </w:r>
      <w:r w:rsidR="00401001" w:rsidRPr="00921300">
        <w:rPr>
          <w:rFonts w:ascii="Verdana" w:hAnsi="Verdana" w:cs="Arial"/>
          <w:bCs/>
          <w:color w:val="231F20"/>
        </w:rPr>
        <w:t xml:space="preserve"> units will include the following </w:t>
      </w:r>
      <w:r w:rsidR="00983825">
        <w:rPr>
          <w:rFonts w:ascii="Verdana" w:hAnsi="Verdana" w:cs="Arial"/>
          <w:bCs/>
          <w:color w:val="231F20"/>
        </w:rPr>
        <w:t>three</w:t>
      </w:r>
      <w:r w:rsidR="00401001" w:rsidRPr="00921300">
        <w:rPr>
          <w:rFonts w:ascii="Verdana" w:hAnsi="Verdana" w:cs="Arial"/>
          <w:bCs/>
          <w:color w:val="231F20"/>
        </w:rPr>
        <w:t xml:space="preserve"> features for </w:t>
      </w:r>
      <w:proofErr w:type="spellStart"/>
      <w:r w:rsidR="00401001" w:rsidRPr="00921300">
        <w:rPr>
          <w:rFonts w:ascii="Verdana" w:hAnsi="Verdana" w:cs="Arial"/>
          <w:bCs/>
          <w:color w:val="231F20"/>
        </w:rPr>
        <w:t>visitability</w:t>
      </w:r>
      <w:proofErr w:type="spellEnd"/>
      <w:r w:rsidR="00401001" w:rsidRPr="00921300">
        <w:rPr>
          <w:rFonts w:ascii="Verdana" w:hAnsi="Verdana" w:cs="Arial"/>
          <w:bCs/>
          <w:color w:val="231F20"/>
        </w:rPr>
        <w:t>:</w:t>
      </w:r>
    </w:p>
    <w:p w:rsidR="00401001" w:rsidRPr="00921300" w:rsidRDefault="00401001" w:rsidP="00D412D4">
      <w:pPr>
        <w:pStyle w:val="ListParagraph"/>
        <w:numPr>
          <w:ilvl w:val="0"/>
          <w:numId w:val="2"/>
        </w:numPr>
        <w:spacing w:after="120"/>
        <w:contextualSpacing w:val="0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>at least one zero-step entrance approach</w:t>
      </w:r>
      <w:r w:rsidR="001D2A5E">
        <w:rPr>
          <w:rFonts w:ascii="Verdana" w:hAnsi="Verdana" w:cs="Arial"/>
          <w:bCs/>
          <w:color w:val="231F20"/>
        </w:rPr>
        <w:t>able</w:t>
      </w:r>
      <w:r w:rsidRPr="00921300">
        <w:rPr>
          <w:rFonts w:ascii="Verdana" w:hAnsi="Verdana" w:cs="Arial"/>
          <w:bCs/>
          <w:color w:val="231F20"/>
        </w:rPr>
        <w:t xml:space="preserve"> by an accessible route on a firm surface proceeding from a driveway, accessible parking lot, or public streets or sidewalks; </w:t>
      </w:r>
    </w:p>
    <w:p w:rsidR="00401001" w:rsidRPr="00921300" w:rsidRDefault="001D2A5E" w:rsidP="00D412D4">
      <w:pPr>
        <w:pStyle w:val="ListParagraph"/>
        <w:numPr>
          <w:ilvl w:val="0"/>
          <w:numId w:val="2"/>
        </w:numPr>
        <w:spacing w:after="120"/>
        <w:contextualSpacing w:val="0"/>
        <w:rPr>
          <w:rFonts w:ascii="Verdana" w:hAnsi="Verdana" w:cs="Arial"/>
          <w:bCs/>
          <w:color w:val="231F20"/>
        </w:rPr>
      </w:pPr>
      <w:r>
        <w:rPr>
          <w:rFonts w:ascii="Verdana" w:hAnsi="Verdana" w:cs="Arial"/>
          <w:bCs/>
          <w:color w:val="231F20"/>
        </w:rPr>
        <w:t xml:space="preserve">the entrance door and all interior passage doors </w:t>
      </w:r>
      <w:r w:rsidR="00401001" w:rsidRPr="00921300">
        <w:rPr>
          <w:rFonts w:ascii="Verdana" w:hAnsi="Verdana" w:cs="Arial"/>
          <w:bCs/>
          <w:color w:val="231F20"/>
        </w:rPr>
        <w:t xml:space="preserve"> are </w:t>
      </w:r>
      <w:r>
        <w:rPr>
          <w:rFonts w:ascii="Verdana" w:hAnsi="Verdana" w:cs="Arial"/>
          <w:bCs/>
          <w:color w:val="231F20"/>
        </w:rPr>
        <w:t>at least 34 i</w:t>
      </w:r>
      <w:r w:rsidR="009B2141">
        <w:rPr>
          <w:rFonts w:ascii="Verdana" w:hAnsi="Verdana" w:cs="Arial"/>
          <w:bCs/>
          <w:color w:val="231F20"/>
        </w:rPr>
        <w:t>n</w:t>
      </w:r>
      <w:r>
        <w:rPr>
          <w:rFonts w:ascii="Verdana" w:hAnsi="Verdana" w:cs="Arial"/>
          <w:bCs/>
          <w:color w:val="231F20"/>
        </w:rPr>
        <w:t xml:space="preserve">ches wide, offering </w:t>
      </w:r>
      <w:r w:rsidR="00401001" w:rsidRPr="00921300">
        <w:rPr>
          <w:rFonts w:ascii="Verdana" w:hAnsi="Verdana" w:cs="Arial"/>
          <w:bCs/>
          <w:color w:val="231F20"/>
        </w:rPr>
        <w:t xml:space="preserve">32 inches </w:t>
      </w:r>
      <w:r>
        <w:rPr>
          <w:rFonts w:ascii="Verdana" w:hAnsi="Verdana" w:cs="Arial"/>
          <w:bCs/>
          <w:color w:val="231F20"/>
        </w:rPr>
        <w:t xml:space="preserve">of </w:t>
      </w:r>
      <w:r w:rsidR="00401001" w:rsidRPr="00921300">
        <w:rPr>
          <w:rFonts w:ascii="Verdana" w:hAnsi="Verdana" w:cs="Arial"/>
          <w:bCs/>
          <w:color w:val="231F20"/>
        </w:rPr>
        <w:t xml:space="preserve">clear </w:t>
      </w:r>
      <w:r>
        <w:rPr>
          <w:rFonts w:ascii="Verdana" w:hAnsi="Verdana" w:cs="Arial"/>
          <w:bCs/>
          <w:color w:val="231F20"/>
        </w:rPr>
        <w:t xml:space="preserve">passage space </w:t>
      </w:r>
      <w:r w:rsidR="00401001" w:rsidRPr="00921300">
        <w:rPr>
          <w:rFonts w:ascii="Verdana" w:hAnsi="Verdana" w:cs="Arial"/>
          <w:bCs/>
          <w:color w:val="231F20"/>
        </w:rPr>
        <w:t xml:space="preserve">throughout the floor plan of the unit; and </w:t>
      </w:r>
    </w:p>
    <w:p w:rsidR="00921300" w:rsidRPr="00921300" w:rsidRDefault="00401001" w:rsidP="00921300">
      <w:pPr>
        <w:pStyle w:val="ListParagraph"/>
        <w:numPr>
          <w:ilvl w:val="0"/>
          <w:numId w:val="2"/>
        </w:numPr>
        <w:spacing w:after="120"/>
        <w:contextualSpacing w:val="0"/>
        <w:rPr>
          <w:rFonts w:ascii="Verdana" w:hAnsi="Verdana" w:cs="Arial"/>
          <w:bCs/>
          <w:color w:val="231F20"/>
        </w:rPr>
      </w:pPr>
      <w:proofErr w:type="gramStart"/>
      <w:r w:rsidRPr="00921300">
        <w:rPr>
          <w:rFonts w:ascii="Verdana" w:hAnsi="Verdana" w:cs="Arial"/>
          <w:bCs/>
          <w:color w:val="231F20"/>
        </w:rPr>
        <w:t>basic</w:t>
      </w:r>
      <w:proofErr w:type="gramEnd"/>
      <w:r w:rsidRPr="00921300">
        <w:rPr>
          <w:rFonts w:ascii="Verdana" w:hAnsi="Verdana" w:cs="Arial"/>
          <w:bCs/>
          <w:color w:val="231F20"/>
        </w:rPr>
        <w:t xml:space="preserve"> access</w:t>
      </w:r>
      <w:r w:rsidR="009B2141">
        <w:rPr>
          <w:rFonts w:ascii="Verdana" w:hAnsi="Verdana" w:cs="Arial"/>
          <w:bCs/>
          <w:color w:val="231F20"/>
        </w:rPr>
        <w:t xml:space="preserve"> (i.e. ability to enter and use)</w:t>
      </w:r>
      <w:r w:rsidRPr="00921300">
        <w:rPr>
          <w:rFonts w:ascii="Verdana" w:hAnsi="Verdana" w:cs="Arial"/>
          <w:bCs/>
          <w:color w:val="231F20"/>
        </w:rPr>
        <w:t xml:space="preserve"> to at least </w:t>
      </w:r>
      <w:r w:rsidR="00983825">
        <w:rPr>
          <w:rFonts w:ascii="Verdana" w:hAnsi="Verdana" w:cs="Arial"/>
          <w:bCs/>
          <w:color w:val="231F20"/>
        </w:rPr>
        <w:t xml:space="preserve">one </w:t>
      </w:r>
      <w:r w:rsidRPr="00921300">
        <w:rPr>
          <w:rFonts w:ascii="Verdana" w:hAnsi="Verdana" w:cs="Arial"/>
          <w:bCs/>
          <w:color w:val="231F20"/>
        </w:rPr>
        <w:t>half-bath/powder room on the main floor</w:t>
      </w:r>
      <w:r w:rsidR="001B1D2D" w:rsidRPr="00921300">
        <w:rPr>
          <w:rFonts w:ascii="Verdana" w:hAnsi="Verdana" w:cs="Arial"/>
          <w:bCs/>
          <w:color w:val="231F20"/>
        </w:rPr>
        <w:t xml:space="preserve"> of the housing unit</w:t>
      </w:r>
      <w:r w:rsidRPr="00921300">
        <w:rPr>
          <w:rFonts w:ascii="Verdana" w:hAnsi="Verdana" w:cs="Arial"/>
          <w:bCs/>
          <w:color w:val="231F20"/>
        </w:rPr>
        <w:t>.</w:t>
      </w:r>
    </w:p>
    <w:p w:rsidR="00921300" w:rsidRPr="00921300" w:rsidRDefault="00921300" w:rsidP="00921300">
      <w:pPr>
        <w:pStyle w:val="ListParagraph"/>
        <w:spacing w:after="120"/>
        <w:ind w:left="0"/>
        <w:contextualSpacing w:val="0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 xml:space="preserve">In addition, I certify that this project is not subject to the design and construction laws of the </w:t>
      </w:r>
      <w:r>
        <w:rPr>
          <w:rFonts w:ascii="Verdana" w:hAnsi="Verdana" w:cs="Arial"/>
          <w:bCs/>
          <w:color w:val="231F20"/>
        </w:rPr>
        <w:t>FFHA</w:t>
      </w:r>
      <w:r w:rsidRPr="00921300">
        <w:rPr>
          <w:rFonts w:ascii="Verdana" w:hAnsi="Verdana" w:cs="Arial"/>
          <w:bCs/>
          <w:color w:val="231F20"/>
        </w:rPr>
        <w:t xml:space="preserve"> or other state or local standards requiring the creation of visitable units. </w:t>
      </w:r>
    </w:p>
    <w:p w:rsidR="009142A3" w:rsidRPr="00921300" w:rsidRDefault="009142A3" w:rsidP="009142A3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 xml:space="preserve">Project Address: </w:t>
      </w:r>
      <w:r w:rsidRPr="00921300">
        <w:rPr>
          <w:rFonts w:ascii="Verdana" w:hAnsi="Verdana" w:cs="Arial"/>
          <w:bCs/>
          <w:color w:val="231F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" w:name="Text109"/>
      <w:r w:rsidRPr="00921300">
        <w:rPr>
          <w:rFonts w:ascii="Verdana" w:hAnsi="Verdana" w:cs="Arial"/>
          <w:bCs/>
          <w:color w:val="231F20"/>
        </w:rPr>
        <w:instrText xml:space="preserve"> FORMTEXT </w:instrText>
      </w:r>
      <w:r w:rsidRPr="00921300">
        <w:rPr>
          <w:rFonts w:ascii="Verdana" w:hAnsi="Verdana" w:cs="Arial"/>
          <w:bCs/>
          <w:color w:val="231F20"/>
        </w:rPr>
      </w:r>
      <w:r w:rsidRPr="00921300">
        <w:rPr>
          <w:rFonts w:ascii="Verdana" w:hAnsi="Verdana" w:cs="Arial"/>
          <w:bCs/>
          <w:color w:val="231F20"/>
        </w:rPr>
        <w:fldChar w:fldCharType="separate"/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color w:val="231F20"/>
        </w:rPr>
        <w:fldChar w:fldCharType="end"/>
      </w:r>
      <w:bookmarkEnd w:id="2"/>
    </w:p>
    <w:p w:rsidR="009142A3" w:rsidRPr="00921300" w:rsidRDefault="009142A3" w:rsidP="00921300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32385</wp:posOffset>
                </wp:positionV>
                <wp:extent cx="4387850" cy="0"/>
                <wp:effectExtent l="0" t="0" r="127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8BA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2.55pt" to="458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2o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"/>
            </w:pict>
          </mc:Fallback>
        </mc:AlternateContent>
      </w:r>
    </w:p>
    <w:p w:rsidR="009142A3" w:rsidRPr="00921300" w:rsidRDefault="009142A3" w:rsidP="009142A3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 xml:space="preserve">Architect/Engineer:  </w:t>
      </w:r>
      <w:r w:rsidRPr="00921300">
        <w:rPr>
          <w:rFonts w:ascii="Verdana" w:hAnsi="Verdana" w:cs="Arial"/>
          <w:bCs/>
          <w:color w:val="231F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1300">
        <w:rPr>
          <w:rFonts w:ascii="Verdana" w:hAnsi="Verdana" w:cs="Arial"/>
          <w:bCs/>
          <w:color w:val="231F20"/>
        </w:rPr>
        <w:instrText xml:space="preserve"> FORMTEXT </w:instrText>
      </w:r>
      <w:r w:rsidRPr="00921300">
        <w:rPr>
          <w:rFonts w:ascii="Verdana" w:hAnsi="Verdana" w:cs="Arial"/>
          <w:bCs/>
          <w:color w:val="231F20"/>
        </w:rPr>
      </w:r>
      <w:r w:rsidRPr="00921300">
        <w:rPr>
          <w:rFonts w:ascii="Verdana" w:hAnsi="Verdana" w:cs="Arial"/>
          <w:bCs/>
          <w:color w:val="231F20"/>
        </w:rPr>
        <w:fldChar w:fldCharType="separate"/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color w:val="231F20"/>
        </w:rPr>
        <w:fldChar w:fldCharType="end"/>
      </w:r>
    </w:p>
    <w:p w:rsidR="009142A3" w:rsidRPr="00921300" w:rsidRDefault="009142A3" w:rsidP="00921300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10160</wp:posOffset>
                </wp:positionV>
                <wp:extent cx="421640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7A16" id="Straight Connector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.8pt" to="45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g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wn2Sx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"/>
            </w:pict>
          </mc:Fallback>
        </mc:AlternateContent>
      </w:r>
      <w:r w:rsidRPr="00921300">
        <w:rPr>
          <w:rFonts w:ascii="Verdana" w:hAnsi="Verdana" w:cs="Arial"/>
          <w:bCs/>
          <w:color w:val="231F20"/>
        </w:rPr>
        <w:t xml:space="preserve"> </w:t>
      </w:r>
      <w:r w:rsidRPr="00921300">
        <w:rPr>
          <w:rFonts w:ascii="Verdana" w:hAnsi="Verdana" w:cs="Arial"/>
          <w:bCs/>
          <w:color w:val="231F20"/>
        </w:rPr>
        <w:tab/>
      </w:r>
      <w:r w:rsidRPr="00921300">
        <w:rPr>
          <w:rFonts w:ascii="Verdana" w:hAnsi="Verdana" w:cs="Arial"/>
          <w:bCs/>
          <w:color w:val="231F20"/>
        </w:rPr>
        <w:tab/>
      </w:r>
      <w:r w:rsidRPr="00921300">
        <w:rPr>
          <w:rFonts w:ascii="Verdana" w:hAnsi="Verdana" w:cs="Arial"/>
          <w:bCs/>
          <w:color w:val="231F20"/>
        </w:rPr>
        <w:tab/>
      </w:r>
      <w:r w:rsidRPr="00921300">
        <w:rPr>
          <w:rFonts w:ascii="Verdana" w:hAnsi="Verdana" w:cs="Arial"/>
          <w:bCs/>
          <w:color w:val="231F20"/>
        </w:rPr>
        <w:tab/>
      </w:r>
      <w:r w:rsidRPr="00921300">
        <w:rPr>
          <w:rFonts w:ascii="Verdana" w:hAnsi="Verdana" w:cs="Arial"/>
          <w:bCs/>
          <w:color w:val="231F20"/>
        </w:rPr>
        <w:tab/>
        <w:t>Print Name</w:t>
      </w:r>
    </w:p>
    <w:p w:rsidR="009142A3" w:rsidRPr="00921300" w:rsidRDefault="009142A3" w:rsidP="009142A3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>Signature:</w:t>
      </w:r>
    </w:p>
    <w:p w:rsidR="009142A3" w:rsidRPr="00921300" w:rsidRDefault="00416F19" w:rsidP="00921300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7C6D5B" wp14:editId="527C1AD8">
                <wp:simplePos x="0" y="0"/>
                <wp:positionH relativeFrom="column">
                  <wp:posOffset>1079500</wp:posOffset>
                </wp:positionH>
                <wp:positionV relativeFrom="paragraph">
                  <wp:posOffset>-2540</wp:posOffset>
                </wp:positionV>
                <wp:extent cx="47434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3135C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-.2pt" to="458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/G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mE+zZ/yMbSQ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"/>
            </w:pict>
          </mc:Fallback>
        </mc:AlternateContent>
      </w:r>
    </w:p>
    <w:p w:rsidR="009142A3" w:rsidRPr="00921300" w:rsidRDefault="009142A3" w:rsidP="009142A3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 xml:space="preserve">Firm:  </w:t>
      </w:r>
      <w:r w:rsidRPr="00921300">
        <w:rPr>
          <w:rFonts w:ascii="Verdana" w:hAnsi="Verdana" w:cs="Arial"/>
          <w:bCs/>
          <w:color w:val="231F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1300">
        <w:rPr>
          <w:rFonts w:ascii="Verdana" w:hAnsi="Verdana" w:cs="Arial"/>
          <w:bCs/>
          <w:color w:val="231F20"/>
        </w:rPr>
        <w:instrText xml:space="preserve"> FORMTEXT </w:instrText>
      </w:r>
      <w:r w:rsidRPr="00921300">
        <w:rPr>
          <w:rFonts w:ascii="Verdana" w:hAnsi="Verdana" w:cs="Arial"/>
          <w:bCs/>
          <w:color w:val="231F20"/>
        </w:rPr>
      </w:r>
      <w:r w:rsidRPr="00921300">
        <w:rPr>
          <w:rFonts w:ascii="Verdana" w:hAnsi="Verdana" w:cs="Arial"/>
          <w:bCs/>
          <w:color w:val="231F20"/>
        </w:rPr>
        <w:fldChar w:fldCharType="separate"/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color w:val="231F20"/>
        </w:rPr>
        <w:fldChar w:fldCharType="end"/>
      </w:r>
    </w:p>
    <w:p w:rsidR="009142A3" w:rsidRPr="00921300" w:rsidRDefault="009142A3" w:rsidP="00921300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13970</wp:posOffset>
                </wp:positionV>
                <wp:extent cx="5003800" cy="0"/>
                <wp:effectExtent l="0" t="0" r="254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5E96C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.1pt" to="458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D5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mdp+rRI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"/>
            </w:pict>
          </mc:Fallback>
        </mc:AlternateContent>
      </w:r>
    </w:p>
    <w:p w:rsidR="009142A3" w:rsidRPr="00921300" w:rsidRDefault="009142A3" w:rsidP="009142A3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 xml:space="preserve">State Registration No.:  </w:t>
      </w:r>
      <w:r w:rsidRPr="00921300">
        <w:rPr>
          <w:rFonts w:ascii="Verdana" w:hAnsi="Verdana" w:cs="Arial"/>
          <w:bCs/>
          <w:color w:val="231F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1300">
        <w:rPr>
          <w:rFonts w:ascii="Verdana" w:hAnsi="Verdana" w:cs="Arial"/>
          <w:bCs/>
          <w:color w:val="231F20"/>
        </w:rPr>
        <w:instrText xml:space="preserve"> FORMTEXT </w:instrText>
      </w:r>
      <w:r w:rsidRPr="00921300">
        <w:rPr>
          <w:rFonts w:ascii="Verdana" w:hAnsi="Verdana" w:cs="Arial"/>
          <w:bCs/>
          <w:color w:val="231F20"/>
        </w:rPr>
      </w:r>
      <w:r w:rsidRPr="00921300">
        <w:rPr>
          <w:rFonts w:ascii="Verdana" w:hAnsi="Verdana" w:cs="Arial"/>
          <w:bCs/>
          <w:color w:val="231F20"/>
        </w:rPr>
        <w:fldChar w:fldCharType="separate"/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color w:val="231F20"/>
        </w:rPr>
        <w:fldChar w:fldCharType="end"/>
      </w:r>
    </w:p>
    <w:p w:rsidR="009142A3" w:rsidRPr="00921300" w:rsidRDefault="009142A3" w:rsidP="00921300">
      <w:pPr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10795</wp:posOffset>
                </wp:positionV>
                <wp:extent cx="400685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EC83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.85pt" to="458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"/>
            </w:pict>
          </mc:Fallback>
        </mc:AlternateContent>
      </w:r>
    </w:p>
    <w:p w:rsidR="009142A3" w:rsidRPr="00921300" w:rsidRDefault="009142A3" w:rsidP="009142A3">
      <w:pPr>
        <w:ind w:left="720"/>
        <w:jc w:val="both"/>
        <w:rPr>
          <w:rFonts w:ascii="Verdana" w:hAnsi="Verdana" w:cs="Arial"/>
          <w:bCs/>
          <w:color w:val="231F20"/>
        </w:rPr>
      </w:pPr>
      <w:r w:rsidRPr="00921300">
        <w:rPr>
          <w:rFonts w:ascii="Verdana" w:hAnsi="Verdana" w:cs="Arial"/>
          <w:bCs/>
          <w:color w:val="231F20"/>
        </w:rPr>
        <w:t xml:space="preserve">Date:  </w:t>
      </w:r>
      <w:r w:rsidRPr="00921300">
        <w:rPr>
          <w:rFonts w:ascii="Verdana" w:hAnsi="Verdana" w:cs="Arial"/>
          <w:bCs/>
          <w:color w:val="231F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1300">
        <w:rPr>
          <w:rFonts w:ascii="Verdana" w:hAnsi="Verdana" w:cs="Arial"/>
          <w:bCs/>
          <w:color w:val="231F20"/>
        </w:rPr>
        <w:instrText xml:space="preserve"> FORMTEXT </w:instrText>
      </w:r>
      <w:r w:rsidRPr="00921300">
        <w:rPr>
          <w:rFonts w:ascii="Verdana" w:hAnsi="Verdana" w:cs="Arial"/>
          <w:bCs/>
          <w:color w:val="231F20"/>
        </w:rPr>
      </w:r>
      <w:r w:rsidRPr="00921300">
        <w:rPr>
          <w:rFonts w:ascii="Verdana" w:hAnsi="Verdana" w:cs="Arial"/>
          <w:bCs/>
          <w:color w:val="231F20"/>
        </w:rPr>
        <w:fldChar w:fldCharType="separate"/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noProof/>
          <w:color w:val="231F20"/>
        </w:rPr>
        <w:t> </w:t>
      </w:r>
      <w:r w:rsidRPr="00921300">
        <w:rPr>
          <w:rFonts w:ascii="Verdana" w:hAnsi="Verdana" w:cs="Arial"/>
          <w:bCs/>
          <w:color w:val="231F20"/>
        </w:rPr>
        <w:fldChar w:fldCharType="end"/>
      </w:r>
    </w:p>
    <w:p w:rsidR="00D11F48" w:rsidRPr="00921300" w:rsidRDefault="009142A3" w:rsidP="00921300">
      <w:pPr>
        <w:rPr>
          <w:rFonts w:ascii="Verdana" w:hAnsi="Verdana" w:cs="Arial"/>
          <w:bCs/>
          <w:color w:val="231F20"/>
          <w:sz w:val="24"/>
        </w:rPr>
      </w:pPr>
      <w:r w:rsidRPr="00921300">
        <w:rPr>
          <w:rFonts w:ascii="Verdana" w:hAnsi="Verdana" w:cs="Arial"/>
          <w:bCs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27305</wp:posOffset>
                </wp:positionV>
                <wp:extent cx="5003800" cy="0"/>
                <wp:effectExtent l="0" t="0" r="254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20B5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.15pt" to="458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s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m6dM8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"/>
            </w:pict>
          </mc:Fallback>
        </mc:AlternateContent>
      </w:r>
    </w:p>
    <w:sectPr w:rsidR="00D11F48" w:rsidRPr="00921300" w:rsidSect="00921300">
      <w:head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61" w:rsidRDefault="002C7061" w:rsidP="00055E0F">
      <w:r>
        <w:separator/>
      </w:r>
    </w:p>
  </w:endnote>
  <w:endnote w:type="continuationSeparator" w:id="0">
    <w:p w:rsidR="002C7061" w:rsidRDefault="002C7061" w:rsidP="0005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5A" w:rsidRPr="00A9451A" w:rsidRDefault="00AF2F11">
    <w:pPr>
      <w:pStyle w:val="Footer"/>
      <w:rPr>
        <w:rFonts w:ascii="Verdana" w:hAnsi="Verdana" w:cs="Arial"/>
        <w:sz w:val="18"/>
      </w:rPr>
    </w:pPr>
    <w:r w:rsidRPr="00A9451A">
      <w:rPr>
        <w:rFonts w:ascii="Verdana" w:hAnsi="Verdana" w:cs="Arial"/>
        <w:sz w:val="18"/>
      </w:rPr>
      <w:t xml:space="preserve">Updated </w:t>
    </w:r>
    <w:r w:rsidR="00A9451A">
      <w:rPr>
        <w:rFonts w:ascii="Verdana" w:hAnsi="Verdana" w:cs="Arial"/>
        <w:sz w:val="18"/>
      </w:rPr>
      <w:t>February 202</w:t>
    </w:r>
    <w:r w:rsidR="00582895">
      <w:rPr>
        <w:rFonts w:ascii="Verdana" w:hAnsi="Verdana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61" w:rsidRDefault="002C7061" w:rsidP="00055E0F">
      <w:r>
        <w:separator/>
      </w:r>
    </w:p>
  </w:footnote>
  <w:footnote w:type="continuationSeparator" w:id="0">
    <w:p w:rsidR="002C7061" w:rsidRDefault="002C7061" w:rsidP="0005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61" w:rsidRDefault="002C7061" w:rsidP="00E10F8E">
    <w:pPr>
      <w:tabs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Y="1"/>
      <w:tblW w:w="9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5616"/>
    </w:tblGrid>
    <w:tr w:rsidR="00A9451A" w:rsidRPr="00A9451A" w:rsidTr="00A9451A">
      <w:trPr>
        <w:trHeight w:val="20"/>
      </w:trPr>
      <w:tc>
        <w:tcPr>
          <w:tcW w:w="3978" w:type="dxa"/>
        </w:tcPr>
        <w:p w:rsidR="008C155A" w:rsidRPr="009B3E21" w:rsidRDefault="008C155A" w:rsidP="008C155A">
          <w:pPr>
            <w:pStyle w:val="Header"/>
            <w:tabs>
              <w:tab w:val="clear" w:pos="4680"/>
              <w:tab w:val="left" w:pos="-90"/>
            </w:tabs>
            <w:rPr>
              <w:rFonts w:ascii="Arial" w:hAnsi="Arial" w:cs="Arial"/>
              <w:b/>
              <w:color w:val="1F497D" w:themeColor="text2"/>
            </w:rPr>
          </w:pPr>
        </w:p>
      </w:tc>
      <w:tc>
        <w:tcPr>
          <w:tcW w:w="5616" w:type="dxa"/>
          <w:vAlign w:val="center"/>
        </w:tcPr>
        <w:p w:rsidR="005B5EA1" w:rsidRDefault="005B5EA1" w:rsidP="00A9451A">
          <w:pPr>
            <w:pStyle w:val="Header"/>
            <w:tabs>
              <w:tab w:val="clear" w:pos="4680"/>
              <w:tab w:val="left" w:pos="4500"/>
              <w:tab w:val="left" w:pos="4590"/>
            </w:tabs>
            <w:spacing w:before="120"/>
            <w:jc w:val="right"/>
            <w:rPr>
              <w:rFonts w:ascii="Verdana" w:hAnsi="Verdana" w:cs="Arial"/>
              <w:b/>
              <w:color w:val="18244F"/>
              <w:sz w:val="28"/>
            </w:rPr>
          </w:pPr>
        </w:p>
        <w:p w:rsidR="008C155A" w:rsidRPr="00A9451A" w:rsidRDefault="00AF2F11" w:rsidP="00A9451A">
          <w:pPr>
            <w:pStyle w:val="Header"/>
            <w:tabs>
              <w:tab w:val="clear" w:pos="4680"/>
              <w:tab w:val="left" w:pos="4500"/>
              <w:tab w:val="left" w:pos="4590"/>
            </w:tabs>
            <w:spacing w:before="120"/>
            <w:jc w:val="right"/>
            <w:rPr>
              <w:rFonts w:ascii="Verdana" w:hAnsi="Verdana" w:cs="Arial"/>
              <w:b/>
              <w:color w:val="18244F"/>
              <w:sz w:val="28"/>
            </w:rPr>
          </w:pPr>
          <w:r w:rsidRPr="00A9451A">
            <w:rPr>
              <w:rFonts w:ascii="Verdana" w:hAnsi="Verdana" w:cs="Arial"/>
              <w:b/>
              <w:color w:val="18244F"/>
              <w:sz w:val="28"/>
            </w:rPr>
            <w:t>202</w:t>
          </w:r>
          <w:r w:rsidR="001D2A5E">
            <w:rPr>
              <w:rFonts w:ascii="Verdana" w:hAnsi="Verdana" w:cs="Arial"/>
              <w:b/>
              <w:color w:val="18244F"/>
              <w:sz w:val="28"/>
            </w:rPr>
            <w:t>2</w:t>
          </w:r>
          <w:r w:rsidR="0005776E" w:rsidRPr="00A9451A">
            <w:rPr>
              <w:rFonts w:ascii="Verdana" w:hAnsi="Verdana" w:cs="Arial"/>
              <w:b/>
              <w:color w:val="18244F"/>
              <w:sz w:val="28"/>
            </w:rPr>
            <w:t xml:space="preserve"> </w:t>
          </w:r>
          <w:r w:rsidR="008C155A" w:rsidRPr="00A9451A">
            <w:rPr>
              <w:rFonts w:ascii="Verdana" w:hAnsi="Verdana" w:cs="Arial"/>
              <w:b/>
              <w:color w:val="18244F"/>
              <w:sz w:val="28"/>
            </w:rPr>
            <w:t>Affordable Housing Program</w:t>
          </w:r>
        </w:p>
      </w:tc>
    </w:tr>
  </w:tbl>
  <w:p w:rsidR="002C7061" w:rsidRDefault="005B5EA1" w:rsidP="009B3E21">
    <w:pPr>
      <w:pStyle w:val="Header"/>
    </w:pPr>
    <w:r>
      <w:rPr>
        <w:rFonts w:ascii="Arial" w:hAnsi="Arial" w:cs="Arial"/>
        <w:b/>
        <w:noProof/>
        <w:color w:val="1F497D" w:themeColor="text2"/>
      </w:rPr>
      <w:drawing>
        <wp:inline distT="0" distB="0" distL="0" distR="0" wp14:anchorId="3B1068DB" wp14:editId="7F9367B5">
          <wp:extent cx="1827837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LBANK_CHICAGO_LOGOS_horizontal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83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C6A"/>
    <w:multiLevelType w:val="hybridMultilevel"/>
    <w:tmpl w:val="A76AF926"/>
    <w:lvl w:ilvl="0" w:tplc="57B63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61"/>
    <w:multiLevelType w:val="hybridMultilevel"/>
    <w:tmpl w:val="BF5A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20B8"/>
    <w:multiLevelType w:val="hybridMultilevel"/>
    <w:tmpl w:val="BD96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0F"/>
    <w:rsid w:val="00055E0F"/>
    <w:rsid w:val="0005776E"/>
    <w:rsid w:val="00086089"/>
    <w:rsid w:val="000C53C8"/>
    <w:rsid w:val="001A4957"/>
    <w:rsid w:val="001B1D2D"/>
    <w:rsid w:val="001B4A11"/>
    <w:rsid w:val="001C2D32"/>
    <w:rsid w:val="001C7C69"/>
    <w:rsid w:val="001D2A5E"/>
    <w:rsid w:val="00247B88"/>
    <w:rsid w:val="002C7061"/>
    <w:rsid w:val="003D77FF"/>
    <w:rsid w:val="003E00F6"/>
    <w:rsid w:val="003F7490"/>
    <w:rsid w:val="00401001"/>
    <w:rsid w:val="00416F19"/>
    <w:rsid w:val="00475E67"/>
    <w:rsid w:val="004E6799"/>
    <w:rsid w:val="00564904"/>
    <w:rsid w:val="00566DA2"/>
    <w:rsid w:val="00582895"/>
    <w:rsid w:val="005B5EA1"/>
    <w:rsid w:val="005F0DEC"/>
    <w:rsid w:val="00603292"/>
    <w:rsid w:val="00636C14"/>
    <w:rsid w:val="0067661A"/>
    <w:rsid w:val="00680679"/>
    <w:rsid w:val="00714EE0"/>
    <w:rsid w:val="00757365"/>
    <w:rsid w:val="007A0EDD"/>
    <w:rsid w:val="008B29D4"/>
    <w:rsid w:val="008B7CB9"/>
    <w:rsid w:val="008C14BC"/>
    <w:rsid w:val="008C155A"/>
    <w:rsid w:val="008F4FD6"/>
    <w:rsid w:val="009142A3"/>
    <w:rsid w:val="00921300"/>
    <w:rsid w:val="00983825"/>
    <w:rsid w:val="009B2141"/>
    <w:rsid w:val="009B3E21"/>
    <w:rsid w:val="009B5D4A"/>
    <w:rsid w:val="00A14884"/>
    <w:rsid w:val="00A3277D"/>
    <w:rsid w:val="00A36F3C"/>
    <w:rsid w:val="00A9451A"/>
    <w:rsid w:val="00A94B5D"/>
    <w:rsid w:val="00AC01C5"/>
    <w:rsid w:val="00AE0D49"/>
    <w:rsid w:val="00AF04F5"/>
    <w:rsid w:val="00AF2F11"/>
    <w:rsid w:val="00B06DB7"/>
    <w:rsid w:val="00C006DF"/>
    <w:rsid w:val="00C27A86"/>
    <w:rsid w:val="00C61182"/>
    <w:rsid w:val="00CF5FC8"/>
    <w:rsid w:val="00D11F48"/>
    <w:rsid w:val="00D15DAF"/>
    <w:rsid w:val="00D412D4"/>
    <w:rsid w:val="00D844E3"/>
    <w:rsid w:val="00D84F1C"/>
    <w:rsid w:val="00DA0DD3"/>
    <w:rsid w:val="00E10F8E"/>
    <w:rsid w:val="00E13745"/>
    <w:rsid w:val="00E70C4B"/>
    <w:rsid w:val="00E82A9D"/>
    <w:rsid w:val="00F45DA7"/>
    <w:rsid w:val="00F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39BD2AB-DB54-4DE9-9D89-62BF464C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E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5E0F"/>
  </w:style>
  <w:style w:type="paragraph" w:styleId="Footer">
    <w:name w:val="footer"/>
    <w:basedOn w:val="Normal"/>
    <w:link w:val="FooterChar"/>
    <w:uiPriority w:val="99"/>
    <w:unhideWhenUsed/>
    <w:rsid w:val="00055E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5E0F"/>
  </w:style>
  <w:style w:type="paragraph" w:styleId="BalloonText">
    <w:name w:val="Balloon Text"/>
    <w:basedOn w:val="Normal"/>
    <w:link w:val="BalloonTextChar"/>
    <w:uiPriority w:val="99"/>
    <w:semiHidden/>
    <w:unhideWhenUsed/>
    <w:rsid w:val="00055E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usingfirst.org/fairhousing/coverag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@fhlbc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DAE6-0696-4840-A8AE-3E54EBD4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FHLBC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Wichmann, Jennifer</dc:creator>
  <cp:lastModifiedBy>Rothwell, Chris</cp:lastModifiedBy>
  <cp:revision>2</cp:revision>
  <dcterms:created xsi:type="dcterms:W3CDTF">2022-03-31T16:12:00Z</dcterms:created>
  <dcterms:modified xsi:type="dcterms:W3CDTF">2022-03-31T16:12:00Z</dcterms:modified>
</cp:coreProperties>
</file>